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6670" w:rsidRDefault="00AD6670">
      <w:pPr>
        <w:rPr>
          <w:rFonts w:ascii="Ubuntu" w:hAnsi="Ubuntu"/>
          <w:color w:val="020F1D"/>
        </w:rPr>
      </w:pPr>
      <w:bookmarkStart w:id="0" w:name="_GoBack"/>
      <w:bookmarkEnd w:id="0"/>
      <w:r w:rsidRPr="00A56911">
        <w:rPr>
          <w:noProof/>
          <w:lang w:val="en-US"/>
        </w:rPr>
        <w:drawing>
          <wp:inline distT="0" distB="0" distL="0" distR="0">
            <wp:extent cx="2162722" cy="1133475"/>
            <wp:effectExtent l="0" t="0" r="9525" b="0"/>
            <wp:docPr id="5" name="Picture 1" descr="C:\Users\koula.christodoulou\Desktop\New folder (3)\interreg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oula.christodoulou\Desktop\New folder (3)\interreg logo.jpg"/>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73297" cy="1139017"/>
                    </a:xfrm>
                    <a:prstGeom prst="rect">
                      <a:avLst/>
                    </a:prstGeom>
                    <a:noFill/>
                    <a:ln>
                      <a:noFill/>
                    </a:ln>
                  </pic:spPr>
                </pic:pic>
              </a:graphicData>
            </a:graphic>
          </wp:inline>
        </w:drawing>
      </w:r>
    </w:p>
    <w:p w:rsidR="00354A2B" w:rsidRDefault="00354A2B">
      <w:pPr>
        <w:rPr>
          <w:rFonts w:ascii="Ubuntu" w:hAnsi="Ubuntu"/>
          <w:color w:val="020F1D"/>
        </w:rPr>
      </w:pPr>
    </w:p>
    <w:p w:rsidR="00354A2B" w:rsidRDefault="00354A2B">
      <w:pPr>
        <w:rPr>
          <w:rFonts w:ascii="Ubuntu" w:hAnsi="Ubuntu"/>
          <w:color w:val="020F1D"/>
        </w:rPr>
      </w:pPr>
    </w:p>
    <w:p w:rsidR="00BD500D" w:rsidRDefault="00BD500D">
      <w:pPr>
        <w:rPr>
          <w:rFonts w:ascii="Ubuntu" w:hAnsi="Ubuntu"/>
          <w:color w:val="020F1D"/>
        </w:rPr>
      </w:pPr>
    </w:p>
    <w:p w:rsidR="0017752D" w:rsidRPr="0017752D" w:rsidRDefault="0017752D" w:rsidP="0017752D">
      <w:pPr>
        <w:tabs>
          <w:tab w:val="left" w:pos="3885"/>
          <w:tab w:val="center" w:pos="4153"/>
        </w:tabs>
        <w:rPr>
          <w:rFonts w:ascii="Arial" w:hAnsi="Arial" w:cs="Arial"/>
          <w:b/>
          <w:color w:val="020F1D"/>
          <w:sz w:val="24"/>
          <w:szCs w:val="24"/>
        </w:rPr>
      </w:pPr>
      <w:r w:rsidRPr="0017752D">
        <w:rPr>
          <w:rFonts w:ascii="Arial" w:hAnsi="Arial" w:cs="Arial"/>
          <w:b/>
          <w:color w:val="020F1D"/>
          <w:sz w:val="24"/>
          <w:szCs w:val="24"/>
        </w:rPr>
        <w:t xml:space="preserve">                  4.000 ιστορικά αρχεία μας στο Βέλγιο για ψηφιοποίηση</w:t>
      </w:r>
    </w:p>
    <w:p w:rsidR="00902F77" w:rsidRDefault="0017752D" w:rsidP="0017752D">
      <w:pPr>
        <w:tabs>
          <w:tab w:val="left" w:pos="3885"/>
          <w:tab w:val="center" w:pos="4153"/>
        </w:tabs>
        <w:jc w:val="center"/>
        <w:rPr>
          <w:rFonts w:ascii="Arial" w:hAnsi="Arial" w:cs="Arial"/>
          <w:b/>
          <w:color w:val="020F1D"/>
          <w:lang w:val="en-US"/>
        </w:rPr>
      </w:pPr>
      <w:r w:rsidRPr="0017752D">
        <w:rPr>
          <w:rFonts w:ascii="Arial" w:hAnsi="Arial" w:cs="Arial"/>
          <w:b/>
          <w:color w:val="020F1D"/>
        </w:rPr>
        <w:t>14 ΙΑΝΟΥΑΡΙΟΣ 2019</w:t>
      </w:r>
    </w:p>
    <w:p w:rsidR="00F70548" w:rsidRPr="00F70548" w:rsidRDefault="00F70548" w:rsidP="0017752D">
      <w:pPr>
        <w:tabs>
          <w:tab w:val="left" w:pos="3885"/>
          <w:tab w:val="center" w:pos="4153"/>
        </w:tabs>
        <w:jc w:val="center"/>
        <w:rPr>
          <w:rFonts w:ascii="Arial" w:hAnsi="Arial" w:cs="Arial"/>
          <w:b/>
          <w:color w:val="020F1D"/>
          <w:lang w:val="en-US"/>
        </w:rPr>
      </w:pPr>
      <w:r>
        <w:rPr>
          <w:rFonts w:ascii="Arial" w:hAnsi="Arial" w:cs="Arial"/>
          <w:b/>
          <w:noProof/>
          <w:color w:val="020F1D"/>
          <w:lang w:val="en-US"/>
        </w:rPr>
        <w:drawing>
          <wp:inline distT="0" distB="0" distL="0" distR="0">
            <wp:extent cx="4162425" cy="3733800"/>
            <wp:effectExtent l="19050" t="0" r="9525" b="0"/>
            <wp:docPr id="1" name="Picture 1" descr="C:\Users\fivia.savva\Desktop\ΦΩΤΟΓΡΑΦΙΚΟ ΑΡΧΕΙΟ\ΦΩΤΟΓΡΑΦΙΕΣ\ΑΠΟΣΤΟΛΉ ΥΛΙΚΟΥ ΒΡΥΞΕΛΛΕΣ ΦΩΤ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ivia.savva\Desktop\ΦΩΤΟΓΡΑΦΙΚΟ ΑΡΧΕΙΟ\ΦΩΤΟΓΡΑΦΙΕΣ\ΑΠΟΣΤΟΛΉ ΥΛΙΚΟΥ ΒΡΥΞΕΛΛΕΣ ΦΩΤΟ.jpg"/>
                    <pic:cNvPicPr>
                      <a:picLocks noChangeAspect="1" noChangeArrowheads="1"/>
                    </pic:cNvPicPr>
                  </pic:nvPicPr>
                  <pic:blipFill>
                    <a:blip r:embed="rId7" cstate="print"/>
                    <a:srcRect/>
                    <a:stretch>
                      <a:fillRect/>
                    </a:stretch>
                  </pic:blipFill>
                  <pic:spPr bwMode="auto">
                    <a:xfrm>
                      <a:off x="0" y="0"/>
                      <a:ext cx="4167142" cy="3738031"/>
                    </a:xfrm>
                    <a:prstGeom prst="rect">
                      <a:avLst/>
                    </a:prstGeom>
                    <a:noFill/>
                    <a:ln w="9525">
                      <a:noFill/>
                      <a:miter lim="800000"/>
                      <a:headEnd/>
                      <a:tailEnd/>
                    </a:ln>
                  </pic:spPr>
                </pic:pic>
              </a:graphicData>
            </a:graphic>
          </wp:inline>
        </w:drawing>
      </w:r>
    </w:p>
    <w:p w:rsidR="0017752D" w:rsidRPr="0017752D" w:rsidRDefault="0017752D" w:rsidP="0017752D">
      <w:pPr>
        <w:tabs>
          <w:tab w:val="left" w:pos="3885"/>
          <w:tab w:val="center" w:pos="4153"/>
        </w:tabs>
        <w:rPr>
          <w:rFonts w:ascii="Arial" w:hAnsi="Arial" w:cs="Arial"/>
          <w:b/>
          <w:color w:val="020F1D"/>
          <w:sz w:val="24"/>
          <w:szCs w:val="24"/>
        </w:rPr>
      </w:pPr>
    </w:p>
    <w:p w:rsidR="007703FD" w:rsidRDefault="00CB74EE" w:rsidP="009F3321">
      <w:pPr>
        <w:jc w:val="both"/>
        <w:rPr>
          <w:rFonts w:ascii="Arial" w:hAnsi="Arial" w:cs="Arial"/>
          <w:color w:val="020F1D"/>
          <w:sz w:val="24"/>
          <w:szCs w:val="24"/>
        </w:rPr>
      </w:pPr>
      <w:r w:rsidRPr="003B6EAA">
        <w:rPr>
          <w:rFonts w:ascii="Arial" w:hAnsi="Arial" w:cs="Arial"/>
          <w:color w:val="020F1D"/>
          <w:sz w:val="24"/>
          <w:szCs w:val="24"/>
        </w:rPr>
        <w:t xml:space="preserve">Ιστορικές ώρες για το Αρχείο του ΡΙΚ, από το οποίο </w:t>
      </w:r>
      <w:r w:rsidR="00D57EFD" w:rsidRPr="003B6EAA">
        <w:rPr>
          <w:rFonts w:ascii="Arial" w:hAnsi="Arial" w:cs="Arial"/>
          <w:color w:val="020F1D"/>
          <w:sz w:val="24"/>
          <w:szCs w:val="24"/>
        </w:rPr>
        <w:t xml:space="preserve">παραδόθηκαν </w:t>
      </w:r>
      <w:r w:rsidR="00FD09DF">
        <w:rPr>
          <w:rFonts w:ascii="Arial" w:hAnsi="Arial" w:cs="Arial"/>
          <w:color w:val="020F1D"/>
          <w:sz w:val="24"/>
          <w:szCs w:val="24"/>
        </w:rPr>
        <w:t xml:space="preserve">στις 14 Ιανουαρίου 2019, </w:t>
      </w:r>
      <w:r w:rsidR="00D57EFD" w:rsidRPr="003B6EAA">
        <w:rPr>
          <w:rFonts w:ascii="Arial" w:hAnsi="Arial" w:cs="Arial"/>
          <w:color w:val="020F1D"/>
          <w:sz w:val="24"/>
          <w:szCs w:val="24"/>
        </w:rPr>
        <w:t xml:space="preserve">με προορισμό </w:t>
      </w:r>
      <w:r w:rsidR="003B6EAA" w:rsidRPr="003B6EAA">
        <w:rPr>
          <w:rFonts w:ascii="Arial" w:hAnsi="Arial" w:cs="Arial"/>
          <w:color w:val="020F1D"/>
          <w:sz w:val="24"/>
          <w:szCs w:val="24"/>
        </w:rPr>
        <w:t>τις Βρυξέλλες</w:t>
      </w:r>
      <w:r w:rsidR="00D57EFD" w:rsidRPr="003B6EAA">
        <w:rPr>
          <w:rFonts w:ascii="Arial" w:hAnsi="Arial" w:cs="Arial"/>
          <w:color w:val="020F1D"/>
          <w:sz w:val="24"/>
          <w:szCs w:val="24"/>
        </w:rPr>
        <w:t>,</w:t>
      </w:r>
      <w:r w:rsidRPr="003B6EAA">
        <w:rPr>
          <w:rFonts w:ascii="Arial" w:hAnsi="Arial" w:cs="Arial"/>
          <w:color w:val="020F1D"/>
          <w:sz w:val="24"/>
          <w:szCs w:val="24"/>
        </w:rPr>
        <w:t xml:space="preserve"> τέσσερις</w:t>
      </w:r>
      <w:r w:rsidR="00D57EFD" w:rsidRPr="003B6EAA">
        <w:rPr>
          <w:rFonts w:ascii="Arial" w:hAnsi="Arial" w:cs="Arial"/>
          <w:color w:val="020F1D"/>
          <w:sz w:val="24"/>
          <w:szCs w:val="24"/>
        </w:rPr>
        <w:t xml:space="preserve"> </w:t>
      </w:r>
      <w:r w:rsidRPr="003B6EAA">
        <w:rPr>
          <w:rFonts w:ascii="Arial" w:hAnsi="Arial" w:cs="Arial"/>
          <w:color w:val="020F1D"/>
          <w:sz w:val="24"/>
          <w:szCs w:val="24"/>
        </w:rPr>
        <w:t>χιλιάδες αρχειακά ντοκουμέντα</w:t>
      </w:r>
      <w:r w:rsidR="003B6EAA" w:rsidRPr="003B6EAA">
        <w:rPr>
          <w:rFonts w:ascii="Arial" w:hAnsi="Arial" w:cs="Arial"/>
          <w:color w:val="020F1D"/>
          <w:sz w:val="24"/>
          <w:szCs w:val="24"/>
        </w:rPr>
        <w:t xml:space="preserve">. Το υλικό, συνολικής διάρκειας 450 ωρών, παραλήφθηκε από την Βελγική Εταιρεία </w:t>
      </w:r>
      <w:proofErr w:type="spellStart"/>
      <w:r w:rsidR="003B6EAA" w:rsidRPr="003B6EAA">
        <w:rPr>
          <w:rStyle w:val="Strong"/>
          <w:rFonts w:ascii="Arial" w:hAnsi="Arial" w:cs="Arial"/>
          <w:b w:val="0"/>
          <w:color w:val="020F1D"/>
          <w:sz w:val="24"/>
          <w:szCs w:val="24"/>
          <w:shd w:val="clear" w:color="auto" w:fill="FEFEFE"/>
        </w:rPr>
        <w:t>Memnon</w:t>
      </w:r>
      <w:proofErr w:type="spellEnd"/>
      <w:r w:rsidR="003B6EAA" w:rsidRPr="003B6EAA">
        <w:rPr>
          <w:rStyle w:val="Strong"/>
          <w:rFonts w:ascii="Arial" w:hAnsi="Arial" w:cs="Arial"/>
          <w:b w:val="0"/>
          <w:color w:val="020F1D"/>
          <w:sz w:val="24"/>
          <w:szCs w:val="24"/>
          <w:shd w:val="clear" w:color="auto" w:fill="FEFEFE"/>
        </w:rPr>
        <w:t xml:space="preserve"> </w:t>
      </w:r>
      <w:proofErr w:type="spellStart"/>
      <w:r w:rsidR="003B6EAA" w:rsidRPr="003B6EAA">
        <w:rPr>
          <w:rStyle w:val="Strong"/>
          <w:rFonts w:ascii="Arial" w:hAnsi="Arial" w:cs="Arial"/>
          <w:b w:val="0"/>
          <w:color w:val="020F1D"/>
          <w:sz w:val="24"/>
          <w:szCs w:val="24"/>
          <w:shd w:val="clear" w:color="auto" w:fill="FEFEFE"/>
        </w:rPr>
        <w:t>Archiving</w:t>
      </w:r>
      <w:proofErr w:type="spellEnd"/>
      <w:r w:rsidR="003B6EAA" w:rsidRPr="003B6EAA">
        <w:rPr>
          <w:rStyle w:val="Strong"/>
          <w:rFonts w:ascii="Arial" w:hAnsi="Arial" w:cs="Arial"/>
          <w:b w:val="0"/>
          <w:color w:val="020F1D"/>
          <w:sz w:val="24"/>
          <w:szCs w:val="24"/>
          <w:shd w:val="clear" w:color="auto" w:fill="FEFEFE"/>
        </w:rPr>
        <w:t xml:space="preserve"> </w:t>
      </w:r>
      <w:proofErr w:type="spellStart"/>
      <w:r w:rsidR="003B6EAA" w:rsidRPr="003B6EAA">
        <w:rPr>
          <w:rStyle w:val="Strong"/>
          <w:rFonts w:ascii="Arial" w:hAnsi="Arial" w:cs="Arial"/>
          <w:b w:val="0"/>
          <w:color w:val="020F1D"/>
          <w:sz w:val="24"/>
          <w:szCs w:val="24"/>
          <w:shd w:val="clear" w:color="auto" w:fill="FEFEFE"/>
        </w:rPr>
        <w:t>Services</w:t>
      </w:r>
      <w:proofErr w:type="spellEnd"/>
      <w:r w:rsidR="003B6EAA" w:rsidRPr="003B6EAA">
        <w:rPr>
          <w:rStyle w:val="Strong"/>
          <w:rFonts w:ascii="Arial" w:hAnsi="Arial" w:cs="Arial"/>
          <w:b w:val="0"/>
          <w:color w:val="020F1D"/>
          <w:sz w:val="24"/>
          <w:szCs w:val="24"/>
          <w:shd w:val="clear" w:color="auto" w:fill="FEFEFE"/>
        </w:rPr>
        <w:t xml:space="preserve">, με σκοπό να ψηφιοποιηθεί και να επιστραφεί στο ΡΙΚ, το οποίο στη συνέχεια θα το διαθέσει για σκοπούς </w:t>
      </w:r>
      <w:r w:rsidR="007703FD">
        <w:rPr>
          <w:rStyle w:val="Strong"/>
          <w:rFonts w:ascii="Arial" w:hAnsi="Arial" w:cs="Arial"/>
          <w:b w:val="0"/>
          <w:color w:val="020F1D"/>
          <w:sz w:val="24"/>
          <w:szCs w:val="24"/>
          <w:shd w:val="clear" w:color="auto" w:fill="FEFEFE"/>
        </w:rPr>
        <w:t xml:space="preserve">ελεύθερης </w:t>
      </w:r>
      <w:r w:rsidR="003B6EAA" w:rsidRPr="003B6EAA">
        <w:rPr>
          <w:rStyle w:val="Strong"/>
          <w:rFonts w:ascii="Arial" w:hAnsi="Arial" w:cs="Arial"/>
          <w:b w:val="0"/>
          <w:color w:val="020F1D"/>
          <w:sz w:val="24"/>
          <w:szCs w:val="24"/>
          <w:shd w:val="clear" w:color="auto" w:fill="FEFEFE"/>
        </w:rPr>
        <w:t xml:space="preserve">θέασης και έρευνας, στην κοινωνία των πολιτών. Το υλικό θα είναι </w:t>
      </w:r>
      <w:proofErr w:type="spellStart"/>
      <w:r w:rsidR="003B6EAA" w:rsidRPr="003B6EAA">
        <w:rPr>
          <w:rStyle w:val="Strong"/>
          <w:rFonts w:ascii="Arial" w:hAnsi="Arial" w:cs="Arial"/>
          <w:b w:val="0"/>
          <w:color w:val="020F1D"/>
          <w:sz w:val="24"/>
          <w:szCs w:val="24"/>
          <w:shd w:val="clear" w:color="auto" w:fill="FEFEFE"/>
        </w:rPr>
        <w:t>προσβάσιμο</w:t>
      </w:r>
      <w:proofErr w:type="spellEnd"/>
      <w:r w:rsidR="003B6EAA" w:rsidRPr="003B6EAA">
        <w:rPr>
          <w:rStyle w:val="Strong"/>
          <w:rFonts w:ascii="Arial" w:hAnsi="Arial" w:cs="Arial"/>
          <w:b w:val="0"/>
          <w:color w:val="020F1D"/>
          <w:sz w:val="24"/>
          <w:szCs w:val="24"/>
          <w:shd w:val="clear" w:color="auto" w:fill="FEFEFE"/>
        </w:rPr>
        <w:t xml:space="preserve"> διά μέσου της Πλατφόρμας Ψηφιακός Ηρόδοτος, η οποία τέθηκε ήδη σε λειτουργία.</w:t>
      </w:r>
      <w:r w:rsidR="003B6EAA">
        <w:rPr>
          <w:rStyle w:val="Strong"/>
          <w:rFonts w:ascii="Arial" w:hAnsi="Arial" w:cs="Arial"/>
          <w:b w:val="0"/>
          <w:color w:val="020F1D"/>
          <w:sz w:val="21"/>
          <w:szCs w:val="21"/>
          <w:shd w:val="clear" w:color="auto" w:fill="FEFEFE"/>
        </w:rPr>
        <w:t xml:space="preserve"> </w:t>
      </w:r>
      <w:r w:rsidR="003B6EAA">
        <w:rPr>
          <w:rFonts w:ascii="Arial" w:hAnsi="Arial" w:cs="Arial"/>
          <w:color w:val="020F1D"/>
          <w:sz w:val="24"/>
          <w:szCs w:val="24"/>
        </w:rPr>
        <w:t xml:space="preserve">  </w:t>
      </w:r>
      <w:r w:rsidR="007703FD">
        <w:rPr>
          <w:rFonts w:ascii="Arial" w:hAnsi="Arial" w:cs="Arial"/>
          <w:color w:val="020F1D"/>
          <w:sz w:val="24"/>
          <w:szCs w:val="24"/>
        </w:rPr>
        <w:t xml:space="preserve">Η αποστολή του υλικού εντάσσεται στο πλαίσιο του Έργου Ψηφιακός Ηρόδοτος Δύο και του Προγράμματος  </w:t>
      </w:r>
      <w:proofErr w:type="spellStart"/>
      <w:r w:rsidR="00976746">
        <w:rPr>
          <w:rFonts w:ascii="Arial" w:hAnsi="Arial" w:cs="Arial"/>
          <w:color w:val="020F1D"/>
          <w:sz w:val="24"/>
          <w:szCs w:val="24"/>
          <w:lang w:val="en-US"/>
        </w:rPr>
        <w:t>Interreg</w:t>
      </w:r>
      <w:proofErr w:type="spellEnd"/>
      <w:r w:rsidR="00976746" w:rsidRPr="00976746">
        <w:rPr>
          <w:rFonts w:ascii="Arial" w:hAnsi="Arial" w:cs="Arial"/>
          <w:color w:val="020F1D"/>
          <w:sz w:val="24"/>
          <w:szCs w:val="24"/>
        </w:rPr>
        <w:t xml:space="preserve"> </w:t>
      </w:r>
      <w:r w:rsidR="007703FD">
        <w:rPr>
          <w:rFonts w:ascii="Arial" w:hAnsi="Arial" w:cs="Arial"/>
          <w:color w:val="020F1D"/>
          <w:sz w:val="24"/>
          <w:szCs w:val="24"/>
        </w:rPr>
        <w:t xml:space="preserve">Ελλάδα –Κύπρος. Η επιλογή της Εταιρείας ψηφιοποίησης έγινε με διαγωνιστική διαδικασία. </w:t>
      </w:r>
    </w:p>
    <w:p w:rsidR="00F46B12" w:rsidRDefault="007703FD" w:rsidP="009F3321">
      <w:pPr>
        <w:jc w:val="both"/>
        <w:rPr>
          <w:rFonts w:ascii="Arial" w:hAnsi="Arial" w:cs="Arial"/>
          <w:color w:val="020F1D"/>
          <w:sz w:val="24"/>
          <w:szCs w:val="24"/>
        </w:rPr>
      </w:pPr>
      <w:r>
        <w:rPr>
          <w:rFonts w:ascii="Arial" w:hAnsi="Arial" w:cs="Arial"/>
          <w:color w:val="020F1D"/>
          <w:sz w:val="24"/>
          <w:szCs w:val="24"/>
        </w:rPr>
        <w:lastRenderedPageBreak/>
        <w:t xml:space="preserve">Το μισό περίπου υλικό το οποίο απεστάλη στο </w:t>
      </w:r>
      <w:r w:rsidR="00F46B12">
        <w:rPr>
          <w:rFonts w:ascii="Arial" w:hAnsi="Arial" w:cs="Arial"/>
          <w:color w:val="020F1D"/>
          <w:sz w:val="24"/>
          <w:szCs w:val="24"/>
        </w:rPr>
        <w:t xml:space="preserve">Βέλγιο, προέρχεται από το παλαιότερο ιστορικό αρχείο του ΡΙΚ και καλύπτει την περίοδο 1950 με 1974. Σε αυτό περιλαμβάνονται ιδιαίτερα ενδιαφέροντες τομείς της Ιστορίας και του Πολιτισμού της Κύπρου, αποκλειστικά καταγραμμένοι </w:t>
      </w:r>
      <w:r w:rsidR="0038685C">
        <w:rPr>
          <w:rFonts w:ascii="Arial" w:hAnsi="Arial" w:cs="Arial"/>
          <w:color w:val="020F1D"/>
          <w:sz w:val="24"/>
          <w:szCs w:val="24"/>
        </w:rPr>
        <w:t xml:space="preserve">και διαφυλαγμένοι </w:t>
      </w:r>
      <w:r w:rsidR="00F46B12">
        <w:rPr>
          <w:rFonts w:ascii="Arial" w:hAnsi="Arial" w:cs="Arial"/>
          <w:color w:val="020F1D"/>
          <w:sz w:val="24"/>
          <w:szCs w:val="24"/>
        </w:rPr>
        <w:t xml:space="preserve">από την Δημόσια Ραδιοτηλεόραση του τόπου. Η υπό αναφορά περίοδος καλύπτει τα χρόνια της </w:t>
      </w:r>
      <w:proofErr w:type="spellStart"/>
      <w:r w:rsidR="00F46B12">
        <w:rPr>
          <w:rFonts w:ascii="Arial" w:hAnsi="Arial" w:cs="Arial"/>
          <w:color w:val="020F1D"/>
          <w:sz w:val="24"/>
          <w:szCs w:val="24"/>
        </w:rPr>
        <w:t>Αγγλοκρατίας</w:t>
      </w:r>
      <w:proofErr w:type="spellEnd"/>
      <w:r w:rsidR="00F46B12">
        <w:rPr>
          <w:rFonts w:ascii="Arial" w:hAnsi="Arial" w:cs="Arial"/>
          <w:color w:val="020F1D"/>
          <w:sz w:val="24"/>
          <w:szCs w:val="24"/>
        </w:rPr>
        <w:t xml:space="preserve"> και του αγώνα της ΕΟΚΑ, της δημιουργίας του ανεξάρτητου Κυπριακού κράτους, την συμβίωση Ελληνοκυπρίων και Τουρκοκυπρίων πριν από τα γεγονότα του 1963 και την προ του 1974 εποχή. Το υπόλοιπο υλικό αφορά την περίοδο μετά τον θάνατο του Αρχιεπισκόπου Μακαρίου και την ανάληψη της Προεδρίας της Δημοκρατίας από τους μετέπειτα Προέδρους.</w:t>
      </w:r>
    </w:p>
    <w:p w:rsidR="008D28FC" w:rsidRDefault="0066350C" w:rsidP="009F3321">
      <w:pPr>
        <w:jc w:val="both"/>
        <w:rPr>
          <w:rFonts w:ascii="Arial" w:hAnsi="Arial" w:cs="Arial"/>
          <w:color w:val="020F1D"/>
          <w:sz w:val="24"/>
          <w:szCs w:val="24"/>
        </w:rPr>
      </w:pPr>
      <w:r>
        <w:rPr>
          <w:rFonts w:ascii="Arial" w:hAnsi="Arial" w:cs="Arial"/>
          <w:color w:val="020F1D"/>
          <w:sz w:val="24"/>
          <w:szCs w:val="24"/>
        </w:rPr>
        <w:t xml:space="preserve">Ανάμεσα στους τίτλους του αρχειακού υλικού, το οποίο μετά την </w:t>
      </w:r>
      <w:proofErr w:type="spellStart"/>
      <w:r>
        <w:rPr>
          <w:rFonts w:ascii="Arial" w:hAnsi="Arial" w:cs="Arial"/>
          <w:color w:val="020F1D"/>
          <w:sz w:val="24"/>
          <w:szCs w:val="24"/>
        </w:rPr>
        <w:t>ψηφιοποίησή</w:t>
      </w:r>
      <w:proofErr w:type="spellEnd"/>
      <w:r>
        <w:rPr>
          <w:rFonts w:ascii="Arial" w:hAnsi="Arial" w:cs="Arial"/>
          <w:color w:val="020F1D"/>
          <w:sz w:val="24"/>
          <w:szCs w:val="24"/>
        </w:rPr>
        <w:t xml:space="preserve"> του, θα τύχει σε βάθος τεκμηρίωσης, ξεχωρίζουμε το ενωτικό δημοψήφισμα του 1950, την άφιξη και</w:t>
      </w:r>
      <w:r w:rsidR="008D28FC">
        <w:rPr>
          <w:rFonts w:ascii="Arial" w:hAnsi="Arial" w:cs="Arial"/>
          <w:color w:val="020F1D"/>
          <w:sz w:val="24"/>
          <w:szCs w:val="24"/>
        </w:rPr>
        <w:t xml:space="preserve"> </w:t>
      </w:r>
      <w:r>
        <w:rPr>
          <w:rFonts w:ascii="Arial" w:hAnsi="Arial" w:cs="Arial"/>
          <w:color w:val="020F1D"/>
          <w:sz w:val="24"/>
          <w:szCs w:val="24"/>
        </w:rPr>
        <w:t xml:space="preserve">δραστηριοποίηση στην Κύπρο των Άγγλων Κυβερνητών, την επιστροφή των εξόριστων ανταρτών της ΕΟΚΑ, την εκλογή του Τουρκοκύπριου Αντιπροέδρου, την ανάλυση του πρώτου κρατικού προϋπολογισμού ενώπιον της Βουλής, το σχέδιο Γκάλο </w:t>
      </w:r>
      <w:proofErr w:type="spellStart"/>
      <w:r>
        <w:rPr>
          <w:rFonts w:ascii="Arial" w:hAnsi="Arial" w:cs="Arial"/>
          <w:color w:val="020F1D"/>
          <w:sz w:val="24"/>
          <w:szCs w:val="24"/>
        </w:rPr>
        <w:t>Πλάζα</w:t>
      </w:r>
      <w:proofErr w:type="spellEnd"/>
      <w:r>
        <w:rPr>
          <w:rFonts w:ascii="Arial" w:hAnsi="Arial" w:cs="Arial"/>
          <w:color w:val="020F1D"/>
          <w:sz w:val="24"/>
          <w:szCs w:val="24"/>
        </w:rPr>
        <w:t xml:space="preserve">, την άφιξη της </w:t>
      </w:r>
      <w:proofErr w:type="spellStart"/>
      <w:r>
        <w:rPr>
          <w:rFonts w:ascii="Arial" w:hAnsi="Arial" w:cs="Arial"/>
          <w:color w:val="020F1D"/>
          <w:sz w:val="24"/>
          <w:szCs w:val="24"/>
        </w:rPr>
        <w:t>τιμίας</w:t>
      </w:r>
      <w:proofErr w:type="spellEnd"/>
      <w:r>
        <w:rPr>
          <w:rFonts w:ascii="Arial" w:hAnsi="Arial" w:cs="Arial"/>
          <w:color w:val="020F1D"/>
          <w:sz w:val="24"/>
          <w:szCs w:val="24"/>
        </w:rPr>
        <w:t xml:space="preserve"> κάρας του Αποστόλου Αντρέα, και τους βομβαρδισμούς της </w:t>
      </w:r>
      <w:proofErr w:type="spellStart"/>
      <w:r>
        <w:rPr>
          <w:rFonts w:ascii="Arial" w:hAnsi="Arial" w:cs="Arial"/>
          <w:color w:val="020F1D"/>
          <w:sz w:val="24"/>
          <w:szCs w:val="24"/>
        </w:rPr>
        <w:t>Τυλληρίας</w:t>
      </w:r>
      <w:proofErr w:type="spellEnd"/>
      <w:r>
        <w:rPr>
          <w:rFonts w:ascii="Arial" w:hAnsi="Arial" w:cs="Arial"/>
          <w:color w:val="020F1D"/>
          <w:sz w:val="24"/>
          <w:szCs w:val="24"/>
        </w:rPr>
        <w:t xml:space="preserve">. Αναφέρουμε </w:t>
      </w:r>
      <w:r w:rsidR="008D28FC">
        <w:rPr>
          <w:rFonts w:ascii="Arial" w:hAnsi="Arial" w:cs="Arial"/>
          <w:color w:val="020F1D"/>
          <w:sz w:val="24"/>
          <w:szCs w:val="24"/>
        </w:rPr>
        <w:t xml:space="preserve">επίσης </w:t>
      </w:r>
      <w:r>
        <w:rPr>
          <w:rFonts w:ascii="Arial" w:hAnsi="Arial" w:cs="Arial"/>
          <w:color w:val="020F1D"/>
          <w:sz w:val="24"/>
          <w:szCs w:val="24"/>
        </w:rPr>
        <w:t xml:space="preserve">τις επισκέψεις των Νίκου Καζαντζάκη και Οδυσσέα Ελύτη στην Κύπρο, τις πρώτες αρχαιολογικές ανασκαφές στο νησί, τον γάμο του Πολύκαρπου </w:t>
      </w:r>
      <w:proofErr w:type="spellStart"/>
      <w:r>
        <w:rPr>
          <w:rFonts w:ascii="Arial" w:hAnsi="Arial" w:cs="Arial"/>
          <w:color w:val="020F1D"/>
          <w:sz w:val="24"/>
          <w:szCs w:val="24"/>
        </w:rPr>
        <w:t>Γιωρκάτζη</w:t>
      </w:r>
      <w:proofErr w:type="spellEnd"/>
      <w:r w:rsidR="008D28FC">
        <w:rPr>
          <w:rFonts w:ascii="Arial" w:hAnsi="Arial" w:cs="Arial"/>
          <w:color w:val="020F1D"/>
          <w:sz w:val="24"/>
          <w:szCs w:val="24"/>
        </w:rPr>
        <w:t>, την πρώτη εξερεύνηση του αρχαίου ναυαγίου της Κερύνειας και την διοργάνωση της πρώτης Διεθνούς έκθεσης Κύπρου. Η σύνθεση του Ύμνου της</w:t>
      </w:r>
      <w:r w:rsidR="000912E8">
        <w:rPr>
          <w:rFonts w:ascii="Arial" w:hAnsi="Arial" w:cs="Arial"/>
          <w:color w:val="020F1D"/>
          <w:sz w:val="24"/>
          <w:szCs w:val="24"/>
        </w:rPr>
        <w:t xml:space="preserve"> Εθνικής Φ</w:t>
      </w:r>
      <w:r w:rsidR="008D28FC">
        <w:rPr>
          <w:rFonts w:ascii="Arial" w:hAnsi="Arial" w:cs="Arial"/>
          <w:color w:val="020F1D"/>
          <w:sz w:val="24"/>
          <w:szCs w:val="24"/>
        </w:rPr>
        <w:t xml:space="preserve">ρουράς από τον Μίκη Θεοδωράκη, η μετονομασία της Πλατείας Μεταξά σε Πλατεία Ελευθερίας, το Πρώτο </w:t>
      </w:r>
      <w:r w:rsidR="000912E8">
        <w:rPr>
          <w:rFonts w:ascii="Arial" w:hAnsi="Arial" w:cs="Arial"/>
          <w:color w:val="020F1D"/>
          <w:sz w:val="24"/>
          <w:szCs w:val="24"/>
        </w:rPr>
        <w:t xml:space="preserve">Διεθνές </w:t>
      </w:r>
      <w:proofErr w:type="spellStart"/>
      <w:r w:rsidR="008D28FC">
        <w:rPr>
          <w:rFonts w:ascii="Arial" w:hAnsi="Arial" w:cs="Arial"/>
          <w:color w:val="020F1D"/>
          <w:sz w:val="24"/>
          <w:szCs w:val="24"/>
        </w:rPr>
        <w:t>Ράλλυ</w:t>
      </w:r>
      <w:proofErr w:type="spellEnd"/>
      <w:r w:rsidR="008D28FC">
        <w:rPr>
          <w:rFonts w:ascii="Arial" w:hAnsi="Arial" w:cs="Arial"/>
          <w:color w:val="020F1D"/>
          <w:sz w:val="24"/>
          <w:szCs w:val="24"/>
        </w:rPr>
        <w:t xml:space="preserve"> Κύπρου και οι εκπομπές «Αόρατος φακός» και «Καλειδοσκόπιο», αποτελούν επίσης αρχειακά θέματα, τα οποία σύντομα θα είναι </w:t>
      </w:r>
      <w:proofErr w:type="spellStart"/>
      <w:r w:rsidR="008D28FC">
        <w:rPr>
          <w:rFonts w:ascii="Arial" w:hAnsi="Arial" w:cs="Arial"/>
          <w:color w:val="020F1D"/>
          <w:sz w:val="24"/>
          <w:szCs w:val="24"/>
        </w:rPr>
        <w:t>προσβάσιμα</w:t>
      </w:r>
      <w:proofErr w:type="spellEnd"/>
      <w:r w:rsidR="008D28FC">
        <w:rPr>
          <w:rFonts w:ascii="Arial" w:hAnsi="Arial" w:cs="Arial"/>
          <w:color w:val="020F1D"/>
          <w:sz w:val="24"/>
          <w:szCs w:val="24"/>
        </w:rPr>
        <w:t xml:space="preserve"> στο ευρύ κοινό. </w:t>
      </w:r>
    </w:p>
    <w:p w:rsidR="00F46B12" w:rsidRDefault="008D28FC" w:rsidP="009F3321">
      <w:pPr>
        <w:jc w:val="both"/>
        <w:rPr>
          <w:rFonts w:ascii="Arial" w:hAnsi="Arial" w:cs="Arial"/>
          <w:color w:val="020F1D"/>
          <w:sz w:val="24"/>
          <w:szCs w:val="24"/>
        </w:rPr>
      </w:pPr>
      <w:r>
        <w:rPr>
          <w:rFonts w:ascii="Arial" w:hAnsi="Arial" w:cs="Arial"/>
          <w:color w:val="020F1D"/>
          <w:sz w:val="24"/>
          <w:szCs w:val="24"/>
        </w:rPr>
        <w:t xml:space="preserve">Η αξία του έργου ψηφιοποίησης του παρόντος υλικού, </w:t>
      </w:r>
      <w:r w:rsidR="0038685C">
        <w:rPr>
          <w:rFonts w:ascii="Arial" w:hAnsi="Arial" w:cs="Arial"/>
          <w:color w:val="020F1D"/>
          <w:sz w:val="24"/>
          <w:szCs w:val="24"/>
        </w:rPr>
        <w:t xml:space="preserve">για την ασφαλή αποστολή του οποίου τηρήθηκαν αυστηρές προδιαγραφές, </w:t>
      </w:r>
      <w:r>
        <w:rPr>
          <w:rFonts w:ascii="Arial" w:hAnsi="Arial" w:cs="Arial"/>
          <w:color w:val="020F1D"/>
          <w:sz w:val="24"/>
          <w:szCs w:val="24"/>
        </w:rPr>
        <w:t>ανέρχεται στις 219</w:t>
      </w:r>
      <w:r w:rsidR="0038685C">
        <w:rPr>
          <w:rFonts w:ascii="Arial" w:hAnsi="Arial" w:cs="Arial"/>
          <w:color w:val="020F1D"/>
          <w:sz w:val="24"/>
          <w:szCs w:val="24"/>
        </w:rPr>
        <w:t xml:space="preserve">,900 ευρώ. </w:t>
      </w:r>
      <w:r>
        <w:rPr>
          <w:rFonts w:ascii="Arial" w:hAnsi="Arial" w:cs="Arial"/>
          <w:color w:val="020F1D"/>
          <w:sz w:val="24"/>
          <w:szCs w:val="24"/>
        </w:rPr>
        <w:t xml:space="preserve"> </w:t>
      </w:r>
      <w:r w:rsidR="0066350C">
        <w:rPr>
          <w:rFonts w:ascii="Arial" w:hAnsi="Arial" w:cs="Arial"/>
          <w:color w:val="020F1D"/>
          <w:sz w:val="24"/>
          <w:szCs w:val="24"/>
        </w:rPr>
        <w:t xml:space="preserve">    </w:t>
      </w:r>
      <w:r w:rsidR="00F46B12">
        <w:rPr>
          <w:rFonts w:ascii="Arial" w:hAnsi="Arial" w:cs="Arial"/>
          <w:color w:val="020F1D"/>
          <w:sz w:val="24"/>
          <w:szCs w:val="24"/>
        </w:rPr>
        <w:t xml:space="preserve"> </w:t>
      </w:r>
    </w:p>
    <w:p w:rsidR="00AD6670" w:rsidRPr="00682EAF" w:rsidRDefault="00AD6670" w:rsidP="009F3321">
      <w:pPr>
        <w:jc w:val="both"/>
        <w:rPr>
          <w:rFonts w:ascii="Ubuntu" w:hAnsi="Ubuntu"/>
          <w:color w:val="020F1D"/>
        </w:rPr>
      </w:pPr>
    </w:p>
    <w:sectPr w:rsidR="00AD6670" w:rsidRPr="00682EAF" w:rsidSect="000F061C">
      <w:footerReference w:type="default" r:id="rId8"/>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002E" w:rsidRDefault="00DA002E" w:rsidP="00D92BC4">
      <w:pPr>
        <w:spacing w:after="0" w:line="240" w:lineRule="auto"/>
      </w:pPr>
      <w:r>
        <w:separator/>
      </w:r>
    </w:p>
  </w:endnote>
  <w:endnote w:type="continuationSeparator" w:id="0">
    <w:p w:rsidR="00DA002E" w:rsidRDefault="00DA002E" w:rsidP="00D92BC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Ubuntu">
    <w:altName w:val="Times New Roman"/>
    <w:charset w:val="00"/>
    <w:family w:val="auto"/>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A1"/>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808876"/>
      <w:docPartObj>
        <w:docPartGallery w:val="Page Numbers (Bottom of Page)"/>
        <w:docPartUnique/>
      </w:docPartObj>
    </w:sdtPr>
    <w:sdtContent>
      <w:p w:rsidR="0038685C" w:rsidRDefault="00FF746A">
        <w:pPr>
          <w:pStyle w:val="Footer"/>
        </w:pPr>
        <w:r>
          <w:fldChar w:fldCharType="begin"/>
        </w:r>
        <w:r w:rsidR="00AD7C01">
          <w:instrText xml:space="preserve"> PAGE   \* MERGEFORMAT </w:instrText>
        </w:r>
        <w:r>
          <w:fldChar w:fldCharType="separate"/>
        </w:r>
        <w:r w:rsidR="00F70548">
          <w:rPr>
            <w:noProof/>
          </w:rPr>
          <w:t>2</w:t>
        </w:r>
        <w:r>
          <w:rPr>
            <w:noProof/>
          </w:rPr>
          <w:fldChar w:fldCharType="end"/>
        </w:r>
      </w:p>
    </w:sdtContent>
  </w:sdt>
  <w:p w:rsidR="008D28FC" w:rsidRDefault="008D28F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002E" w:rsidRDefault="00DA002E" w:rsidP="00D92BC4">
      <w:pPr>
        <w:spacing w:after="0" w:line="240" w:lineRule="auto"/>
      </w:pPr>
      <w:r>
        <w:separator/>
      </w:r>
    </w:p>
  </w:footnote>
  <w:footnote w:type="continuationSeparator" w:id="0">
    <w:p w:rsidR="00DA002E" w:rsidRDefault="00DA002E" w:rsidP="00D92BC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AD6670"/>
    <w:rsid w:val="000748B9"/>
    <w:rsid w:val="00090691"/>
    <w:rsid w:val="000912E8"/>
    <w:rsid w:val="000A75B4"/>
    <w:rsid w:val="000F061C"/>
    <w:rsid w:val="00141956"/>
    <w:rsid w:val="00163146"/>
    <w:rsid w:val="0017752D"/>
    <w:rsid w:val="001E2B11"/>
    <w:rsid w:val="001E356F"/>
    <w:rsid w:val="00206528"/>
    <w:rsid w:val="002128FD"/>
    <w:rsid w:val="002667A5"/>
    <w:rsid w:val="00354A2B"/>
    <w:rsid w:val="0038685C"/>
    <w:rsid w:val="003B6EAA"/>
    <w:rsid w:val="003E5F27"/>
    <w:rsid w:val="0040527E"/>
    <w:rsid w:val="004314F3"/>
    <w:rsid w:val="004B6FA6"/>
    <w:rsid w:val="004D0513"/>
    <w:rsid w:val="004E32E9"/>
    <w:rsid w:val="00521633"/>
    <w:rsid w:val="00521AC2"/>
    <w:rsid w:val="00526F14"/>
    <w:rsid w:val="00577D83"/>
    <w:rsid w:val="005D7380"/>
    <w:rsid w:val="006059F0"/>
    <w:rsid w:val="00611695"/>
    <w:rsid w:val="0066350C"/>
    <w:rsid w:val="00682EAF"/>
    <w:rsid w:val="00686679"/>
    <w:rsid w:val="007703FD"/>
    <w:rsid w:val="007C127E"/>
    <w:rsid w:val="007D5CE5"/>
    <w:rsid w:val="008524A3"/>
    <w:rsid w:val="00867B16"/>
    <w:rsid w:val="008D28FC"/>
    <w:rsid w:val="008D6EEA"/>
    <w:rsid w:val="008F4224"/>
    <w:rsid w:val="00902F77"/>
    <w:rsid w:val="00976746"/>
    <w:rsid w:val="00981AB4"/>
    <w:rsid w:val="009F3321"/>
    <w:rsid w:val="009F4B13"/>
    <w:rsid w:val="00A033F5"/>
    <w:rsid w:val="00A238FE"/>
    <w:rsid w:val="00A375CE"/>
    <w:rsid w:val="00A42F94"/>
    <w:rsid w:val="00A54B45"/>
    <w:rsid w:val="00A67A14"/>
    <w:rsid w:val="00AD6670"/>
    <w:rsid w:val="00AD7C01"/>
    <w:rsid w:val="00B3612D"/>
    <w:rsid w:val="00B36581"/>
    <w:rsid w:val="00B92B73"/>
    <w:rsid w:val="00BD500D"/>
    <w:rsid w:val="00BF1E71"/>
    <w:rsid w:val="00C50587"/>
    <w:rsid w:val="00C974E1"/>
    <w:rsid w:val="00CB74EE"/>
    <w:rsid w:val="00CC34D1"/>
    <w:rsid w:val="00CD525C"/>
    <w:rsid w:val="00D13DD7"/>
    <w:rsid w:val="00D57EFD"/>
    <w:rsid w:val="00D92BC4"/>
    <w:rsid w:val="00DA002E"/>
    <w:rsid w:val="00E17B97"/>
    <w:rsid w:val="00E63D01"/>
    <w:rsid w:val="00EC715A"/>
    <w:rsid w:val="00ED3A6A"/>
    <w:rsid w:val="00F10A11"/>
    <w:rsid w:val="00F250A5"/>
    <w:rsid w:val="00F258F5"/>
    <w:rsid w:val="00F3109A"/>
    <w:rsid w:val="00F3789C"/>
    <w:rsid w:val="00F46B12"/>
    <w:rsid w:val="00F70548"/>
    <w:rsid w:val="00F760B4"/>
    <w:rsid w:val="00FD02CE"/>
    <w:rsid w:val="00FD09DF"/>
    <w:rsid w:val="00FD5C8D"/>
    <w:rsid w:val="00FF746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061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D6670"/>
    <w:rPr>
      <w:b/>
      <w:bCs/>
    </w:rPr>
  </w:style>
  <w:style w:type="character" w:styleId="Hyperlink">
    <w:name w:val="Hyperlink"/>
    <w:basedOn w:val="DefaultParagraphFont"/>
    <w:uiPriority w:val="99"/>
    <w:unhideWhenUsed/>
    <w:rsid w:val="00AD6670"/>
    <w:rPr>
      <w:color w:val="0563C1" w:themeColor="hyperlink"/>
      <w:u w:val="single"/>
    </w:rPr>
  </w:style>
  <w:style w:type="paragraph" w:styleId="BalloonText">
    <w:name w:val="Balloon Text"/>
    <w:basedOn w:val="Normal"/>
    <w:link w:val="BalloonTextChar"/>
    <w:uiPriority w:val="99"/>
    <w:semiHidden/>
    <w:unhideWhenUsed/>
    <w:rsid w:val="009F4B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4B13"/>
    <w:rPr>
      <w:rFonts w:ascii="Tahoma" w:hAnsi="Tahoma" w:cs="Tahoma"/>
      <w:sz w:val="16"/>
      <w:szCs w:val="16"/>
    </w:rPr>
  </w:style>
  <w:style w:type="paragraph" w:styleId="Header">
    <w:name w:val="header"/>
    <w:basedOn w:val="Normal"/>
    <w:link w:val="HeaderChar"/>
    <w:uiPriority w:val="99"/>
    <w:semiHidden/>
    <w:unhideWhenUsed/>
    <w:rsid w:val="00D92BC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92BC4"/>
  </w:style>
  <w:style w:type="paragraph" w:styleId="Footer">
    <w:name w:val="footer"/>
    <w:basedOn w:val="Normal"/>
    <w:link w:val="FooterChar"/>
    <w:uiPriority w:val="99"/>
    <w:unhideWhenUsed/>
    <w:rsid w:val="00D92B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2BC4"/>
  </w:style>
</w:styles>
</file>

<file path=word/webSettings.xml><?xml version="1.0" encoding="utf-8"?>
<w:webSettings xmlns:r="http://schemas.openxmlformats.org/officeDocument/2006/relationships" xmlns:w="http://schemas.openxmlformats.org/wordprocessingml/2006/main">
  <w:divs>
    <w:div w:id="1410229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410</Words>
  <Characters>2342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Sakkali</dc:creator>
  <cp:lastModifiedBy>fivia.savva</cp:lastModifiedBy>
  <cp:revision>2</cp:revision>
  <dcterms:created xsi:type="dcterms:W3CDTF">2021-09-09T10:58:00Z</dcterms:created>
  <dcterms:modified xsi:type="dcterms:W3CDTF">2021-09-09T10:58:00Z</dcterms:modified>
</cp:coreProperties>
</file>